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5"/>
        <w:gridCol w:w="487"/>
        <w:gridCol w:w="488"/>
        <w:gridCol w:w="1049"/>
        <w:gridCol w:w="495"/>
        <w:gridCol w:w="495"/>
        <w:gridCol w:w="496"/>
        <w:gridCol w:w="496"/>
        <w:gridCol w:w="496"/>
        <w:gridCol w:w="496"/>
        <w:gridCol w:w="496"/>
        <w:gridCol w:w="496"/>
        <w:gridCol w:w="496"/>
        <w:gridCol w:w="496"/>
        <w:gridCol w:w="491"/>
        <w:gridCol w:w="491"/>
        <w:gridCol w:w="1165"/>
      </w:tblGrid>
      <w:tr w:rsidR="00E932E4" w:rsidRPr="00763FF5" w14:paraId="2BADC5E1" w14:textId="77777777" w:rsidTr="00536B4E">
        <w:trPr>
          <w:trHeight w:val="420"/>
        </w:trPr>
        <w:tc>
          <w:tcPr>
            <w:tcW w:w="2025" w:type="dxa"/>
            <w:vAlign w:val="center"/>
            <w:hideMark/>
          </w:tcPr>
          <w:p w14:paraId="370448B7" w14:textId="1277B67F" w:rsidR="00E932E4" w:rsidRPr="008A1037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8A1037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72071C" w:rsidRPr="008A1037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8A1037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C72BF5" w:rsidRPr="008A1037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B550DC" w:rsidRPr="008A1037">
              <w:rPr>
                <w:rFonts w:ascii="Tw Cen MT" w:hAnsi="Tw Cen MT" w:cs="Times New Roman"/>
                <w:b/>
                <w:sz w:val="30"/>
                <w:szCs w:val="30"/>
              </w:rPr>
              <w:t>OE1</w:t>
            </w:r>
            <w:r w:rsidR="00CA55C6" w:rsidRPr="008A1037">
              <w:rPr>
                <w:rFonts w:ascii="Tw Cen MT" w:hAnsi="Tw Cen MT" w:cs="Times New Roman"/>
                <w:b/>
                <w:sz w:val="30"/>
                <w:szCs w:val="30"/>
              </w:rPr>
              <w:t>EE05</w:t>
            </w:r>
          </w:p>
        </w:tc>
        <w:tc>
          <w:tcPr>
            <w:tcW w:w="487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4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5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5" w:type="dxa"/>
            <w:vAlign w:val="center"/>
            <w:hideMark/>
          </w:tcPr>
          <w:p w14:paraId="0CA18667" w14:textId="5636944D" w:rsidR="00E932E4" w:rsidRPr="00763FF5" w:rsidRDefault="0072071C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2BF5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8A1037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8A1037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FB22A43" w14:textId="77777777" w:rsidR="00450012" w:rsidRPr="008A1037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8A1037">
        <w:rPr>
          <w:rFonts w:ascii="Tw Cen MT" w:hAnsi="Tw Cen MT"/>
          <w:sz w:val="30"/>
          <w:szCs w:val="30"/>
        </w:rPr>
        <w:t>(AUTONOMOUS)</w:t>
      </w:r>
    </w:p>
    <w:p w14:paraId="3D9475BB" w14:textId="1A5539EC" w:rsidR="00C01F7E" w:rsidRPr="008A1037" w:rsidRDefault="0072071C" w:rsidP="00A520A0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8A1037">
        <w:rPr>
          <w:rFonts w:ascii="Tw Cen MT" w:hAnsi="Tw Cen MT"/>
          <w:sz w:val="30"/>
          <w:szCs w:val="30"/>
        </w:rPr>
        <w:t>B.Tech. IV Year I Semester Regular Examinations, December 2024</w:t>
      </w:r>
    </w:p>
    <w:p w14:paraId="32B1AD42" w14:textId="219AF5FE" w:rsidR="00A520A0" w:rsidRPr="008A1037" w:rsidRDefault="00CA55C6" w:rsidP="00A520A0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8A1037">
        <w:rPr>
          <w:rFonts w:ascii="Tw Cen MT" w:hAnsi="Tw Cen MT"/>
          <w:b/>
          <w:sz w:val="30"/>
          <w:szCs w:val="30"/>
        </w:rPr>
        <w:t>TRENDS IN ENERGY SOURCES FOR SUSTAINABLE DEVELOPMENT</w:t>
      </w:r>
    </w:p>
    <w:p w14:paraId="6DDE71BD" w14:textId="0ABBA178" w:rsidR="00450012" w:rsidRPr="008A1037" w:rsidRDefault="00A520A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8A1037">
        <w:rPr>
          <w:rFonts w:ascii="Tw Cen MT" w:hAnsi="Tw Cen MT"/>
          <w:bCs/>
          <w:sz w:val="30"/>
          <w:szCs w:val="30"/>
        </w:rPr>
        <w:t>(Open Elective</w:t>
      </w:r>
      <w:r w:rsidR="00696C7E" w:rsidRPr="008A1037">
        <w:rPr>
          <w:rFonts w:ascii="Tw Cen MT" w:hAnsi="Tw Cen MT"/>
          <w:bCs/>
          <w:sz w:val="30"/>
          <w:szCs w:val="30"/>
        </w:rPr>
        <w:t>)</w:t>
      </w:r>
    </w:p>
    <w:p w14:paraId="6F945AC1" w14:textId="6B5BDC0D" w:rsidR="00536B4E" w:rsidRPr="008A1037" w:rsidRDefault="00536B4E" w:rsidP="00536B4E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8A1037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</w:t>
      </w:r>
      <w:r w:rsidR="008A1037" w:rsidRPr="008A1037">
        <w:rPr>
          <w:rFonts w:ascii="Tw Cen MT" w:hAnsi="Tw Cen MT" w:cs="Arial"/>
          <w:b/>
          <w:sz w:val="30"/>
          <w:szCs w:val="30"/>
          <w:lang w:eastAsia="en-IN"/>
        </w:rPr>
        <w:t xml:space="preserve">                      </w:t>
      </w:r>
      <w:r w:rsidR="008A1037" w:rsidRPr="008A1037">
        <w:rPr>
          <w:rFonts w:ascii="Tw Cen MT" w:hAnsi="Tw Cen MT" w:cs="Arial"/>
          <w:b/>
          <w:sz w:val="30"/>
          <w:szCs w:val="30"/>
          <w:lang w:eastAsia="en-IN"/>
        </w:rPr>
        <w:tab/>
      </w:r>
      <w:r w:rsidR="008A1037" w:rsidRPr="008A1037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="008A1037" w:rsidRPr="008A1037">
        <w:rPr>
          <w:rFonts w:ascii="Tw Cen MT" w:hAnsi="Tw Cen MT" w:cs="Arial"/>
          <w:b/>
          <w:sz w:val="30"/>
          <w:szCs w:val="30"/>
          <w:lang w:eastAsia="en-IN"/>
        </w:rPr>
        <w:tab/>
        <w:t xml:space="preserve"> </w:t>
      </w:r>
      <w:r w:rsidRPr="008A1037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72071C" w:rsidRPr="008A1037">
        <w:rPr>
          <w:rFonts w:ascii="Tw Cen MT" w:hAnsi="Tw Cen MT" w:cs="Arial"/>
          <w:b/>
          <w:sz w:val="30"/>
          <w:szCs w:val="30"/>
          <w:lang w:eastAsia="en-IN"/>
        </w:rPr>
        <w:t>70</w:t>
      </w:r>
    </w:p>
    <w:p w14:paraId="296A9327" w14:textId="77777777" w:rsidR="00536B4E" w:rsidRPr="008A1037" w:rsidRDefault="00536B4E" w:rsidP="00536B4E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8A1037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789C0E84" w14:textId="77777777" w:rsidR="00536B4E" w:rsidRPr="008A1037" w:rsidRDefault="00536B4E" w:rsidP="00536B4E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8A1037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7D77D3E5" w14:textId="77777777" w:rsidR="0025618C" w:rsidRPr="008A1037" w:rsidRDefault="0025618C" w:rsidP="0025618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8A1037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6881689C" w14:textId="77777777" w:rsidR="0025618C" w:rsidRPr="008A1037" w:rsidRDefault="0025618C" w:rsidP="0025618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8A1037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7532"/>
        <w:gridCol w:w="917"/>
        <w:gridCol w:w="917"/>
        <w:gridCol w:w="918"/>
      </w:tblGrid>
      <w:tr w:rsidR="0025618C" w:rsidRPr="008A1037" w14:paraId="3500925E" w14:textId="77777777" w:rsidTr="008A1037">
        <w:tc>
          <w:tcPr>
            <w:tcW w:w="656" w:type="dxa"/>
          </w:tcPr>
          <w:p w14:paraId="47972414" w14:textId="77777777" w:rsidR="0025618C" w:rsidRPr="008A1037" w:rsidRDefault="0025618C" w:rsidP="0025618C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2" w:type="dxa"/>
          </w:tcPr>
          <w:p w14:paraId="0C4FF354" w14:textId="3FC787A7" w:rsidR="0025618C" w:rsidRPr="008A1037" w:rsidRDefault="00AA3FAF" w:rsidP="008130DB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List</w:t>
            </w:r>
            <w:r w:rsidR="0025618C" w:rsidRPr="008A1037">
              <w:rPr>
                <w:rFonts w:eastAsia="Arial Unicode MS"/>
                <w:bCs/>
                <w:sz w:val="30"/>
                <w:szCs w:val="30"/>
              </w:rPr>
              <w:t xml:space="preserve"> the advantages of conventional energy sources?</w:t>
            </w:r>
          </w:p>
        </w:tc>
        <w:tc>
          <w:tcPr>
            <w:tcW w:w="917" w:type="dxa"/>
            <w:hideMark/>
          </w:tcPr>
          <w:p w14:paraId="72368BBE" w14:textId="77777777" w:rsidR="0025618C" w:rsidRPr="008A1037" w:rsidRDefault="0025618C" w:rsidP="008130DB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319BFB00" w14:textId="77777777" w:rsidR="0025618C" w:rsidRPr="008A1037" w:rsidRDefault="0025618C" w:rsidP="008130DB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18" w:type="dxa"/>
            <w:hideMark/>
          </w:tcPr>
          <w:p w14:paraId="47F8F5F5" w14:textId="2F1852B3" w:rsidR="0025618C" w:rsidRPr="008A1037" w:rsidRDefault="0025618C" w:rsidP="00AA3FAF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AA3FAF" w:rsidRPr="008A1037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  <w:tr w:rsidR="0025618C" w:rsidRPr="008A1037" w14:paraId="00707151" w14:textId="77777777" w:rsidTr="008A1037">
        <w:tc>
          <w:tcPr>
            <w:tcW w:w="656" w:type="dxa"/>
          </w:tcPr>
          <w:p w14:paraId="71FBFC3C" w14:textId="77777777" w:rsidR="0025618C" w:rsidRPr="008A1037" w:rsidRDefault="0025618C" w:rsidP="0025618C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2" w:type="dxa"/>
          </w:tcPr>
          <w:p w14:paraId="6B086CB3" w14:textId="77777777" w:rsidR="0025618C" w:rsidRPr="008A1037" w:rsidRDefault="0025618C" w:rsidP="008130DB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Explain PV module and PV array.</w:t>
            </w:r>
          </w:p>
        </w:tc>
        <w:tc>
          <w:tcPr>
            <w:tcW w:w="917" w:type="dxa"/>
            <w:hideMark/>
          </w:tcPr>
          <w:p w14:paraId="3D3F063D" w14:textId="77777777" w:rsidR="0025618C" w:rsidRPr="008A1037" w:rsidRDefault="0025618C" w:rsidP="008130DB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35DF2BB3" w14:textId="77777777" w:rsidR="0025618C" w:rsidRPr="008A1037" w:rsidRDefault="0025618C" w:rsidP="008130DB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18" w:type="dxa"/>
            <w:hideMark/>
          </w:tcPr>
          <w:p w14:paraId="4D9C4E30" w14:textId="77777777" w:rsidR="0025618C" w:rsidRPr="008A1037" w:rsidRDefault="0025618C" w:rsidP="008130DB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25618C" w:rsidRPr="008A1037" w14:paraId="064668AA" w14:textId="77777777" w:rsidTr="008A1037">
        <w:tc>
          <w:tcPr>
            <w:tcW w:w="656" w:type="dxa"/>
          </w:tcPr>
          <w:p w14:paraId="74B7D6C9" w14:textId="77777777" w:rsidR="0025618C" w:rsidRPr="008A1037" w:rsidRDefault="0025618C" w:rsidP="0025618C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2" w:type="dxa"/>
          </w:tcPr>
          <w:p w14:paraId="4BB7DD39" w14:textId="77777777" w:rsidR="0025618C" w:rsidRPr="008A1037" w:rsidRDefault="0025618C" w:rsidP="008130DB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Classify different types of vertical axis wind mills.</w:t>
            </w:r>
          </w:p>
        </w:tc>
        <w:tc>
          <w:tcPr>
            <w:tcW w:w="917" w:type="dxa"/>
            <w:hideMark/>
          </w:tcPr>
          <w:p w14:paraId="67AEB0FE" w14:textId="77777777" w:rsidR="0025618C" w:rsidRPr="008A1037" w:rsidRDefault="0025618C" w:rsidP="008130DB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33C8DF95" w14:textId="77777777" w:rsidR="0025618C" w:rsidRPr="008A1037" w:rsidRDefault="0025618C" w:rsidP="008130DB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18" w:type="dxa"/>
            <w:hideMark/>
          </w:tcPr>
          <w:p w14:paraId="3C3632C4" w14:textId="77777777" w:rsidR="0025618C" w:rsidRPr="008A1037" w:rsidRDefault="0025618C" w:rsidP="008130DB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25618C" w:rsidRPr="008A1037" w14:paraId="40F6EFFB" w14:textId="77777777" w:rsidTr="008A1037">
        <w:tc>
          <w:tcPr>
            <w:tcW w:w="656" w:type="dxa"/>
          </w:tcPr>
          <w:p w14:paraId="562A04F8" w14:textId="77777777" w:rsidR="0025618C" w:rsidRPr="008A1037" w:rsidRDefault="0025618C" w:rsidP="0025618C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2" w:type="dxa"/>
          </w:tcPr>
          <w:p w14:paraId="250D7550" w14:textId="77777777" w:rsidR="0025618C" w:rsidRPr="008A1037" w:rsidRDefault="0025618C" w:rsidP="008130DB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What is biomass?</w:t>
            </w:r>
          </w:p>
        </w:tc>
        <w:tc>
          <w:tcPr>
            <w:tcW w:w="917" w:type="dxa"/>
            <w:hideMark/>
          </w:tcPr>
          <w:p w14:paraId="105A4207" w14:textId="77777777" w:rsidR="0025618C" w:rsidRPr="008A1037" w:rsidRDefault="0025618C" w:rsidP="008130DB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71A3B05A" w14:textId="77777777" w:rsidR="0025618C" w:rsidRPr="008A1037" w:rsidRDefault="0025618C" w:rsidP="008130DB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18" w:type="dxa"/>
            <w:hideMark/>
          </w:tcPr>
          <w:p w14:paraId="2FB1542C" w14:textId="77777777" w:rsidR="0025618C" w:rsidRPr="008A1037" w:rsidRDefault="0025618C" w:rsidP="008130DB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25618C" w:rsidRPr="008A1037" w14:paraId="05F8EDCF" w14:textId="77777777" w:rsidTr="008A1037">
        <w:tc>
          <w:tcPr>
            <w:tcW w:w="656" w:type="dxa"/>
          </w:tcPr>
          <w:p w14:paraId="5C613B69" w14:textId="77777777" w:rsidR="0025618C" w:rsidRPr="008A1037" w:rsidRDefault="0025618C" w:rsidP="0025618C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2" w:type="dxa"/>
          </w:tcPr>
          <w:p w14:paraId="19311313" w14:textId="77777777" w:rsidR="0025618C" w:rsidRPr="008A1037" w:rsidRDefault="0025618C" w:rsidP="008130DB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List any two advantages of lead-acid batteries.</w:t>
            </w:r>
          </w:p>
        </w:tc>
        <w:tc>
          <w:tcPr>
            <w:tcW w:w="917" w:type="dxa"/>
            <w:hideMark/>
          </w:tcPr>
          <w:p w14:paraId="0AB570E9" w14:textId="77777777" w:rsidR="0025618C" w:rsidRPr="008A1037" w:rsidRDefault="0025618C" w:rsidP="008130DB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6DB9462D" w14:textId="77777777" w:rsidR="0025618C" w:rsidRPr="008A1037" w:rsidRDefault="0025618C" w:rsidP="008130DB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18" w:type="dxa"/>
            <w:hideMark/>
          </w:tcPr>
          <w:p w14:paraId="77C61AA4" w14:textId="77777777" w:rsidR="0025618C" w:rsidRPr="008A1037" w:rsidRDefault="0025618C" w:rsidP="008130DB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</w:tbl>
    <w:p w14:paraId="39C7C4CA" w14:textId="77777777" w:rsidR="0025618C" w:rsidRPr="008A1037" w:rsidRDefault="0025618C" w:rsidP="0025618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3FD541C4" w14:textId="77777777" w:rsidR="0025618C" w:rsidRPr="008A1037" w:rsidRDefault="0025618C" w:rsidP="0025618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8A1037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4934991A" w14:textId="77777777" w:rsidR="0025618C" w:rsidRPr="008A1037" w:rsidRDefault="0025618C" w:rsidP="0025618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8A1037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"/>
        <w:gridCol w:w="7598"/>
        <w:gridCol w:w="897"/>
        <w:gridCol w:w="898"/>
        <w:gridCol w:w="898"/>
      </w:tblGrid>
      <w:tr w:rsidR="0025618C" w:rsidRPr="008A1037" w14:paraId="65352A41" w14:textId="77777777" w:rsidTr="008A1037">
        <w:tc>
          <w:tcPr>
            <w:tcW w:w="10881" w:type="dxa"/>
            <w:gridSpan w:val="5"/>
            <w:hideMark/>
          </w:tcPr>
          <w:p w14:paraId="01E26479" w14:textId="00626583" w:rsidR="0025618C" w:rsidRPr="008A1037" w:rsidRDefault="008A1037" w:rsidP="008A103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/>
                <w:bCs/>
                <w:sz w:val="30"/>
                <w:szCs w:val="30"/>
              </w:rPr>
              <w:t>UNIT-I</w:t>
            </w:r>
          </w:p>
        </w:tc>
      </w:tr>
      <w:tr w:rsidR="0025618C" w:rsidRPr="008A1037" w14:paraId="771FCC10" w14:textId="77777777" w:rsidTr="008A1037">
        <w:tc>
          <w:tcPr>
            <w:tcW w:w="590" w:type="dxa"/>
          </w:tcPr>
          <w:p w14:paraId="43A2F793" w14:textId="77777777" w:rsidR="0025618C" w:rsidRPr="008A1037" w:rsidRDefault="0025618C" w:rsidP="008A103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98" w:type="dxa"/>
          </w:tcPr>
          <w:p w14:paraId="5E00ABD3" w14:textId="77777777" w:rsidR="0025618C" w:rsidRPr="008A1037" w:rsidRDefault="0025618C" w:rsidP="008A1037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sz w:val="30"/>
                <w:szCs w:val="30"/>
              </w:rPr>
              <w:t>Examine</w:t>
            </w:r>
            <w:r w:rsidRPr="008A1037">
              <w:rPr>
                <w:rFonts w:eastAsia="Arial Unicode MS"/>
                <w:bCs/>
                <w:sz w:val="30"/>
                <w:szCs w:val="30"/>
              </w:rPr>
              <w:t xml:space="preserve"> the factors influencing the adoption of renewable energy technologies in India.</w:t>
            </w:r>
          </w:p>
        </w:tc>
        <w:tc>
          <w:tcPr>
            <w:tcW w:w="897" w:type="dxa"/>
            <w:hideMark/>
          </w:tcPr>
          <w:p w14:paraId="5ACCAD4B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792108CF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035BE2FE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25618C" w:rsidRPr="008A1037" w14:paraId="6DE6CA93" w14:textId="77777777" w:rsidTr="008A1037">
        <w:tc>
          <w:tcPr>
            <w:tcW w:w="10881" w:type="dxa"/>
            <w:gridSpan w:val="5"/>
            <w:hideMark/>
          </w:tcPr>
          <w:p w14:paraId="19E47EF2" w14:textId="77777777" w:rsidR="0025618C" w:rsidRPr="008A1037" w:rsidRDefault="0025618C" w:rsidP="008A1037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25618C" w:rsidRPr="008A1037" w14:paraId="0CC5F17A" w14:textId="77777777" w:rsidTr="008A1037">
        <w:tc>
          <w:tcPr>
            <w:tcW w:w="590" w:type="dxa"/>
          </w:tcPr>
          <w:p w14:paraId="49F6603D" w14:textId="77777777" w:rsidR="0025618C" w:rsidRPr="008A1037" w:rsidRDefault="0025618C" w:rsidP="008A103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98" w:type="dxa"/>
          </w:tcPr>
          <w:p w14:paraId="0BD6E14D" w14:textId="77777777" w:rsidR="0025618C" w:rsidRPr="008A1037" w:rsidRDefault="0025618C" w:rsidP="008A1037">
            <w:pPr>
              <w:pStyle w:val="ListParagraph"/>
              <w:numPr>
                <w:ilvl w:val="0"/>
                <w:numId w:val="49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Explain the major conventional and renewable energy sources available in India.</w:t>
            </w:r>
          </w:p>
          <w:p w14:paraId="4D8DF1FB" w14:textId="77777777" w:rsidR="0025618C" w:rsidRPr="008A1037" w:rsidRDefault="0025618C" w:rsidP="008A1037">
            <w:pPr>
              <w:pStyle w:val="ListParagraph"/>
              <w:numPr>
                <w:ilvl w:val="0"/>
                <w:numId w:val="49"/>
              </w:numPr>
              <w:ind w:left="36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sz w:val="30"/>
                <w:szCs w:val="30"/>
              </w:rPr>
              <w:t>Define</w:t>
            </w:r>
            <w:r w:rsidRPr="008A1037">
              <w:rPr>
                <w:rFonts w:eastAsia="Arial Unicode MS"/>
                <w:bCs/>
                <w:sz w:val="30"/>
                <w:szCs w:val="30"/>
              </w:rPr>
              <w:t xml:space="preserve"> energy conservation and explain its importance in sustainable development.</w:t>
            </w:r>
          </w:p>
        </w:tc>
        <w:tc>
          <w:tcPr>
            <w:tcW w:w="897" w:type="dxa"/>
            <w:hideMark/>
          </w:tcPr>
          <w:p w14:paraId="59890E10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07396A7" w14:textId="77777777" w:rsidR="00267C46" w:rsidRDefault="00267C46" w:rsidP="008A103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9ED5A85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21B690F0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1D6787DF" w14:textId="77777777" w:rsidR="00267C46" w:rsidRDefault="00267C46" w:rsidP="008A103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3E2FAF6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65C29CE9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27D42B96" w14:textId="77777777" w:rsidR="00267C46" w:rsidRDefault="00267C46" w:rsidP="008A103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60A860F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25618C" w:rsidRPr="008A1037" w14:paraId="0856482A" w14:textId="77777777" w:rsidTr="008A1037">
        <w:tc>
          <w:tcPr>
            <w:tcW w:w="10881" w:type="dxa"/>
            <w:gridSpan w:val="5"/>
            <w:hideMark/>
          </w:tcPr>
          <w:p w14:paraId="20CD8AE5" w14:textId="44122107" w:rsidR="0025618C" w:rsidRPr="008A1037" w:rsidRDefault="008A1037" w:rsidP="008A103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/>
                <w:bCs/>
                <w:sz w:val="30"/>
                <w:szCs w:val="30"/>
              </w:rPr>
              <w:t>UNIT-II</w:t>
            </w:r>
          </w:p>
        </w:tc>
      </w:tr>
      <w:tr w:rsidR="0025618C" w:rsidRPr="008A1037" w14:paraId="4B4307F0" w14:textId="77777777" w:rsidTr="008A1037">
        <w:tc>
          <w:tcPr>
            <w:tcW w:w="590" w:type="dxa"/>
          </w:tcPr>
          <w:p w14:paraId="711B25FB" w14:textId="77777777" w:rsidR="0025618C" w:rsidRPr="008A1037" w:rsidRDefault="0025618C" w:rsidP="008A103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98" w:type="dxa"/>
            <w:hideMark/>
          </w:tcPr>
          <w:p w14:paraId="398D0D43" w14:textId="77777777" w:rsidR="0025618C" w:rsidRPr="008A1037" w:rsidRDefault="0025618C" w:rsidP="008A1037">
            <w:pPr>
              <w:pStyle w:val="ListParagraph"/>
              <w:numPr>
                <w:ilvl w:val="0"/>
                <w:numId w:val="48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What is PV cell? Describe the classification of PV cells.</w:t>
            </w:r>
          </w:p>
          <w:p w14:paraId="73429F93" w14:textId="77777777" w:rsidR="0025618C" w:rsidRPr="008A1037" w:rsidRDefault="0025618C" w:rsidP="008A1037">
            <w:pPr>
              <w:pStyle w:val="ListParagraph"/>
              <w:numPr>
                <w:ilvl w:val="0"/>
                <w:numId w:val="48"/>
              </w:numPr>
              <w:ind w:left="36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Interpret the performance of PV cell with a neat equivalent circuit diagram.</w:t>
            </w:r>
          </w:p>
        </w:tc>
        <w:tc>
          <w:tcPr>
            <w:tcW w:w="897" w:type="dxa"/>
            <w:hideMark/>
          </w:tcPr>
          <w:p w14:paraId="5DF0BB3E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74C28A4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3FC003BB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445BE2FE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141FFDBF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2A564934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25618C" w:rsidRPr="008A1037" w14:paraId="06D7D303" w14:textId="77777777" w:rsidTr="008A1037">
        <w:tc>
          <w:tcPr>
            <w:tcW w:w="10881" w:type="dxa"/>
            <w:gridSpan w:val="5"/>
            <w:hideMark/>
          </w:tcPr>
          <w:p w14:paraId="659456EE" w14:textId="77777777" w:rsidR="0025618C" w:rsidRPr="008A1037" w:rsidRDefault="0025618C" w:rsidP="008A1037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25618C" w:rsidRPr="008A1037" w14:paraId="0DA47329" w14:textId="77777777" w:rsidTr="008A1037">
        <w:tc>
          <w:tcPr>
            <w:tcW w:w="590" w:type="dxa"/>
          </w:tcPr>
          <w:p w14:paraId="20C6D8CF" w14:textId="77777777" w:rsidR="0025618C" w:rsidRPr="008A1037" w:rsidRDefault="0025618C" w:rsidP="008A103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98" w:type="dxa"/>
            <w:hideMark/>
          </w:tcPr>
          <w:p w14:paraId="077831F4" w14:textId="3202BFBF" w:rsidR="0025618C" w:rsidRPr="008A1037" w:rsidRDefault="0025618C" w:rsidP="008A1037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 xml:space="preserve">a) </w:t>
            </w:r>
            <w:r w:rsidR="008A1037" w:rsidRPr="008A1037">
              <w:rPr>
                <w:rFonts w:eastAsia="Arial Unicode MS"/>
                <w:bCs/>
                <w:sz w:val="30"/>
                <w:szCs w:val="30"/>
              </w:rPr>
              <w:t xml:space="preserve">Explain the instrument </w:t>
            </w:r>
            <w:proofErr w:type="spellStart"/>
            <w:r w:rsidR="008A1037" w:rsidRPr="008A1037">
              <w:rPr>
                <w:rFonts w:eastAsia="Arial Unicode MS"/>
                <w:bCs/>
                <w:sz w:val="30"/>
                <w:szCs w:val="30"/>
              </w:rPr>
              <w:t>pyranometer</w:t>
            </w:r>
            <w:proofErr w:type="spellEnd"/>
            <w:r w:rsidR="008A1037" w:rsidRPr="008A1037">
              <w:rPr>
                <w:rFonts w:eastAsia="Arial Unicode MS"/>
                <w:bCs/>
                <w:sz w:val="30"/>
                <w:szCs w:val="30"/>
              </w:rPr>
              <w:t xml:space="preserve"> for measuring solar radiation.</w:t>
            </w:r>
          </w:p>
          <w:p w14:paraId="29210C53" w14:textId="77777777" w:rsidR="0025618C" w:rsidRPr="008A1037" w:rsidRDefault="0025618C" w:rsidP="008A1037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b) Compare and contrast extraterrestrial and terrestrial solar radiation.</w:t>
            </w:r>
          </w:p>
        </w:tc>
        <w:tc>
          <w:tcPr>
            <w:tcW w:w="897" w:type="dxa"/>
            <w:hideMark/>
          </w:tcPr>
          <w:p w14:paraId="73E285D8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07518903" w14:textId="77777777" w:rsidR="00F442CF" w:rsidRDefault="00F442CF" w:rsidP="008A103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435AA6D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29D7F449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5E01EDB3" w14:textId="77777777" w:rsidR="00F442CF" w:rsidRDefault="00F442CF" w:rsidP="008A103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CC36272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4EA485A8" w14:textId="1C1FB438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F442CF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0B08D7AA" w14:textId="77777777" w:rsidR="00F442CF" w:rsidRDefault="00F442CF" w:rsidP="008A103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8A85A7F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25618C" w:rsidRPr="008A1037" w14:paraId="2A59220E" w14:textId="77777777" w:rsidTr="008A1037">
        <w:tc>
          <w:tcPr>
            <w:tcW w:w="10881" w:type="dxa"/>
            <w:gridSpan w:val="5"/>
            <w:hideMark/>
          </w:tcPr>
          <w:p w14:paraId="78E2A822" w14:textId="6B7FEC39" w:rsidR="0025618C" w:rsidRPr="008A1037" w:rsidRDefault="008A1037" w:rsidP="008A103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/>
                <w:bCs/>
                <w:sz w:val="30"/>
                <w:szCs w:val="30"/>
              </w:rPr>
              <w:t>UNIT-III</w:t>
            </w:r>
          </w:p>
        </w:tc>
      </w:tr>
      <w:tr w:rsidR="0025618C" w:rsidRPr="008A1037" w14:paraId="30C5DC1C" w14:textId="77777777" w:rsidTr="008A1037">
        <w:tc>
          <w:tcPr>
            <w:tcW w:w="590" w:type="dxa"/>
          </w:tcPr>
          <w:p w14:paraId="387C36BF" w14:textId="77777777" w:rsidR="0025618C" w:rsidRPr="008A1037" w:rsidRDefault="0025618C" w:rsidP="008A103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98" w:type="dxa"/>
            <w:hideMark/>
          </w:tcPr>
          <w:p w14:paraId="104D180E" w14:textId="77777777" w:rsidR="0025618C" w:rsidRPr="008A1037" w:rsidRDefault="0025618C" w:rsidP="008A1037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Discuss the principle of operation of Horizontal axis wind turbine. Mention the reason why it is preferable and mention its advantages and disadvantages.</w:t>
            </w:r>
          </w:p>
        </w:tc>
        <w:tc>
          <w:tcPr>
            <w:tcW w:w="897" w:type="dxa"/>
            <w:hideMark/>
          </w:tcPr>
          <w:p w14:paraId="78A07C51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3FCE2836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62E971F6" w14:textId="6C58261C" w:rsidR="0025618C" w:rsidRPr="008A1037" w:rsidRDefault="00F442CF" w:rsidP="008A1037">
            <w:pPr>
              <w:rPr>
                <w:rFonts w:eastAsia="Arial Unicode MS"/>
                <w:bCs/>
                <w:sz w:val="30"/>
                <w:szCs w:val="30"/>
              </w:rPr>
            </w:pPr>
            <w:r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25618C" w:rsidRPr="008A1037" w14:paraId="793FAE9B" w14:textId="77777777" w:rsidTr="008A1037">
        <w:tc>
          <w:tcPr>
            <w:tcW w:w="10881" w:type="dxa"/>
            <w:gridSpan w:val="5"/>
            <w:hideMark/>
          </w:tcPr>
          <w:p w14:paraId="59DCFF05" w14:textId="77777777" w:rsidR="0025618C" w:rsidRDefault="0025618C" w:rsidP="008A1037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OR</w:t>
            </w:r>
          </w:p>
          <w:p w14:paraId="0E305802" w14:textId="77777777" w:rsidR="008A1037" w:rsidRDefault="008A1037" w:rsidP="008A1037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3199EDAC" w14:textId="77777777" w:rsidR="008A1037" w:rsidRPr="008A1037" w:rsidRDefault="008A1037" w:rsidP="008A1037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25618C" w:rsidRPr="008A1037" w14:paraId="504EC711" w14:textId="77777777" w:rsidTr="008A1037">
        <w:tc>
          <w:tcPr>
            <w:tcW w:w="590" w:type="dxa"/>
          </w:tcPr>
          <w:p w14:paraId="1B1A6952" w14:textId="77777777" w:rsidR="0025618C" w:rsidRPr="008A1037" w:rsidRDefault="0025618C" w:rsidP="008A103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98" w:type="dxa"/>
            <w:hideMark/>
          </w:tcPr>
          <w:p w14:paraId="5F472FC0" w14:textId="77777777" w:rsidR="0025618C" w:rsidRPr="008A1037" w:rsidRDefault="0025618C" w:rsidP="008A1037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a) Interpret the factors affecting the distribution of wind energy on the Surface of Earth,</w:t>
            </w:r>
          </w:p>
          <w:p w14:paraId="48FFC519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b) Explain in detail about local and global winds.</w:t>
            </w:r>
          </w:p>
        </w:tc>
        <w:tc>
          <w:tcPr>
            <w:tcW w:w="897" w:type="dxa"/>
          </w:tcPr>
          <w:p w14:paraId="17391C96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050A6B6E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BC812A1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457FA91E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4D87BCD6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B644EE2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02331896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7D42D5EE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8160873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25618C" w:rsidRPr="008A1037" w14:paraId="6BBC3386" w14:textId="77777777" w:rsidTr="008A1037">
        <w:tc>
          <w:tcPr>
            <w:tcW w:w="10881" w:type="dxa"/>
            <w:gridSpan w:val="5"/>
            <w:hideMark/>
          </w:tcPr>
          <w:p w14:paraId="6FAD09E2" w14:textId="77777777" w:rsidR="008A1037" w:rsidRDefault="008A1037" w:rsidP="008A103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7937C637" w14:textId="2DFEA318" w:rsidR="0025618C" w:rsidRPr="008A1037" w:rsidRDefault="008A1037" w:rsidP="008A103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/>
                <w:bCs/>
                <w:sz w:val="30"/>
                <w:szCs w:val="30"/>
              </w:rPr>
              <w:t>UNIT-IV</w:t>
            </w:r>
          </w:p>
        </w:tc>
      </w:tr>
      <w:tr w:rsidR="0025618C" w:rsidRPr="008A1037" w14:paraId="6A7D323F" w14:textId="77777777" w:rsidTr="008A1037">
        <w:tc>
          <w:tcPr>
            <w:tcW w:w="590" w:type="dxa"/>
          </w:tcPr>
          <w:p w14:paraId="2E118C26" w14:textId="77777777" w:rsidR="0025618C" w:rsidRPr="008A1037" w:rsidRDefault="0025618C" w:rsidP="008A103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98" w:type="dxa"/>
            <w:hideMark/>
          </w:tcPr>
          <w:p w14:paraId="723A5A01" w14:textId="77777777" w:rsidR="0025618C" w:rsidRPr="008A1037" w:rsidRDefault="0025618C" w:rsidP="008A1037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 xml:space="preserve">Interpret fixed-dome and floating-drum biogas digesters with neat sketches. </w:t>
            </w:r>
          </w:p>
        </w:tc>
        <w:tc>
          <w:tcPr>
            <w:tcW w:w="897" w:type="dxa"/>
            <w:hideMark/>
          </w:tcPr>
          <w:p w14:paraId="439BCE27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4B407653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030824EC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25618C" w:rsidRPr="008A1037" w14:paraId="1BB5B241" w14:textId="77777777" w:rsidTr="008A1037">
        <w:tc>
          <w:tcPr>
            <w:tcW w:w="10881" w:type="dxa"/>
            <w:gridSpan w:val="5"/>
            <w:hideMark/>
          </w:tcPr>
          <w:p w14:paraId="5FFD83C9" w14:textId="77777777" w:rsidR="0025618C" w:rsidRPr="008A1037" w:rsidRDefault="0025618C" w:rsidP="008A1037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25618C" w:rsidRPr="008A1037" w14:paraId="2C7CBDAC" w14:textId="77777777" w:rsidTr="008A1037">
        <w:tc>
          <w:tcPr>
            <w:tcW w:w="590" w:type="dxa"/>
          </w:tcPr>
          <w:p w14:paraId="2484213C" w14:textId="77777777" w:rsidR="0025618C" w:rsidRPr="008A1037" w:rsidRDefault="0025618C" w:rsidP="008A103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98" w:type="dxa"/>
            <w:hideMark/>
          </w:tcPr>
          <w:p w14:paraId="7BFBC86B" w14:textId="77777777" w:rsidR="0025618C" w:rsidRPr="008A1037" w:rsidRDefault="0025618C" w:rsidP="008A1037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a) Examine the working principles of anaerobic digestion in biogas production.</w:t>
            </w:r>
          </w:p>
          <w:p w14:paraId="0544B7F9" w14:textId="77777777" w:rsidR="0025618C" w:rsidRPr="008A1037" w:rsidRDefault="0025618C" w:rsidP="008A1037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b) Describe how biogas can be utilized for cooking and its benefits over conventional fuels.</w:t>
            </w:r>
          </w:p>
        </w:tc>
        <w:tc>
          <w:tcPr>
            <w:tcW w:w="897" w:type="dxa"/>
            <w:hideMark/>
          </w:tcPr>
          <w:p w14:paraId="38526BC0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CFC899A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F37C585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69A13A5C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6948BA5B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6221438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046E760C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BL-4</w:t>
            </w:r>
          </w:p>
          <w:p w14:paraId="1CB36BB3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A37747E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25618C" w:rsidRPr="008A1037" w14:paraId="3980A7AC" w14:textId="77777777" w:rsidTr="008A1037">
        <w:tc>
          <w:tcPr>
            <w:tcW w:w="10881" w:type="dxa"/>
            <w:gridSpan w:val="5"/>
            <w:hideMark/>
          </w:tcPr>
          <w:p w14:paraId="4885364B" w14:textId="5B95D4C1" w:rsidR="0025618C" w:rsidRPr="008A1037" w:rsidRDefault="008A1037" w:rsidP="008A103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/>
                <w:bCs/>
                <w:sz w:val="30"/>
                <w:szCs w:val="30"/>
              </w:rPr>
              <w:t>UNIT-V</w:t>
            </w:r>
          </w:p>
        </w:tc>
      </w:tr>
      <w:tr w:rsidR="0025618C" w:rsidRPr="008A1037" w14:paraId="57BB8595" w14:textId="77777777" w:rsidTr="008A1037">
        <w:tc>
          <w:tcPr>
            <w:tcW w:w="590" w:type="dxa"/>
          </w:tcPr>
          <w:p w14:paraId="17AD55D1" w14:textId="77777777" w:rsidR="0025618C" w:rsidRPr="008A1037" w:rsidRDefault="0025618C" w:rsidP="008A103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98" w:type="dxa"/>
            <w:hideMark/>
          </w:tcPr>
          <w:p w14:paraId="6FC1EEB7" w14:textId="77777777" w:rsidR="0025618C" w:rsidRPr="008A1037" w:rsidRDefault="0025618C" w:rsidP="008A1037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Interpret the closed cycle OTEC plant and list out the major problems associated with OTEC.</w:t>
            </w:r>
          </w:p>
        </w:tc>
        <w:tc>
          <w:tcPr>
            <w:tcW w:w="897" w:type="dxa"/>
            <w:hideMark/>
          </w:tcPr>
          <w:p w14:paraId="7DEFE0BB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768D68AE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29F5DA11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25618C" w:rsidRPr="008A1037" w14:paraId="3EAC1AE9" w14:textId="77777777" w:rsidTr="008A1037">
        <w:tc>
          <w:tcPr>
            <w:tcW w:w="10881" w:type="dxa"/>
            <w:gridSpan w:val="5"/>
            <w:hideMark/>
          </w:tcPr>
          <w:p w14:paraId="500082F0" w14:textId="77777777" w:rsidR="0025618C" w:rsidRPr="008A1037" w:rsidRDefault="0025618C" w:rsidP="008A1037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25618C" w:rsidRPr="008A1037" w14:paraId="2E68D7EF" w14:textId="77777777" w:rsidTr="008A1037">
        <w:tc>
          <w:tcPr>
            <w:tcW w:w="590" w:type="dxa"/>
          </w:tcPr>
          <w:p w14:paraId="6B9141CC" w14:textId="77777777" w:rsidR="0025618C" w:rsidRPr="008A1037" w:rsidRDefault="0025618C" w:rsidP="008A103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98" w:type="dxa"/>
            <w:hideMark/>
          </w:tcPr>
          <w:p w14:paraId="3E961131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a) What is tidal energy, and how is it generated?</w:t>
            </w:r>
          </w:p>
          <w:p w14:paraId="1E1E55CD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b) Explain about mini-hydel Power plant with a neat layout.</w:t>
            </w:r>
          </w:p>
        </w:tc>
        <w:tc>
          <w:tcPr>
            <w:tcW w:w="897" w:type="dxa"/>
            <w:hideMark/>
          </w:tcPr>
          <w:p w14:paraId="0CCE5A84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6373208A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52B43CE0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6790490B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254F2BE0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6952F408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25618C" w:rsidRPr="008A1037" w14:paraId="73DFAAA7" w14:textId="77777777" w:rsidTr="008A1037">
        <w:tc>
          <w:tcPr>
            <w:tcW w:w="10881" w:type="dxa"/>
            <w:gridSpan w:val="5"/>
            <w:hideMark/>
          </w:tcPr>
          <w:p w14:paraId="5C61160A" w14:textId="77777777" w:rsidR="008A1037" w:rsidRDefault="008A1037" w:rsidP="008A103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0730BD6D" w14:textId="6043FC95" w:rsidR="0025618C" w:rsidRPr="008A1037" w:rsidRDefault="008A1037" w:rsidP="008A103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/>
                <w:bCs/>
                <w:sz w:val="30"/>
                <w:szCs w:val="30"/>
              </w:rPr>
              <w:t>UNIT-VI</w:t>
            </w:r>
          </w:p>
        </w:tc>
      </w:tr>
      <w:tr w:rsidR="0025618C" w:rsidRPr="008A1037" w14:paraId="52D4642E" w14:textId="77777777" w:rsidTr="008A1037">
        <w:tc>
          <w:tcPr>
            <w:tcW w:w="590" w:type="dxa"/>
          </w:tcPr>
          <w:p w14:paraId="66A2C160" w14:textId="77777777" w:rsidR="0025618C" w:rsidRPr="008A1037" w:rsidRDefault="0025618C" w:rsidP="008A103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98" w:type="dxa"/>
            <w:hideMark/>
          </w:tcPr>
          <w:p w14:paraId="0CE171B2" w14:textId="77777777" w:rsidR="0025618C" w:rsidRPr="008A1037" w:rsidRDefault="0025618C" w:rsidP="008A1037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Explain how nickel-cadmium batteries differ from nickel-metal hydride batteries in terms of operation and performance.</w:t>
            </w:r>
          </w:p>
        </w:tc>
        <w:tc>
          <w:tcPr>
            <w:tcW w:w="897" w:type="dxa"/>
            <w:hideMark/>
          </w:tcPr>
          <w:p w14:paraId="3FD369C5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2C8D7592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49E4350F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25618C" w:rsidRPr="008A1037" w14:paraId="50BCAC8B" w14:textId="77777777" w:rsidTr="008A1037">
        <w:tc>
          <w:tcPr>
            <w:tcW w:w="10881" w:type="dxa"/>
            <w:gridSpan w:val="5"/>
            <w:hideMark/>
          </w:tcPr>
          <w:p w14:paraId="3914097C" w14:textId="77777777" w:rsidR="0025618C" w:rsidRPr="008A1037" w:rsidRDefault="0025618C" w:rsidP="008A1037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25618C" w:rsidRPr="008A1037" w14:paraId="3DA15B07" w14:textId="77777777" w:rsidTr="008A1037">
        <w:tc>
          <w:tcPr>
            <w:tcW w:w="590" w:type="dxa"/>
          </w:tcPr>
          <w:p w14:paraId="713429CF" w14:textId="77777777" w:rsidR="0025618C" w:rsidRPr="008A1037" w:rsidRDefault="0025618C" w:rsidP="008A1037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98" w:type="dxa"/>
            <w:hideMark/>
          </w:tcPr>
          <w:p w14:paraId="7934D7D1" w14:textId="1397700D" w:rsidR="0025618C" w:rsidRPr="008A1037" w:rsidRDefault="00AA3FAF" w:rsidP="008A1037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Explain the Compressed air energy</w:t>
            </w:r>
            <w:r w:rsidR="008A1037">
              <w:rPr>
                <w:rFonts w:eastAsia="Arial Unicode MS"/>
                <w:bCs/>
                <w:sz w:val="30"/>
                <w:szCs w:val="30"/>
              </w:rPr>
              <w:t xml:space="preserve"> storage</w:t>
            </w:r>
            <w:r w:rsidRPr="008A1037">
              <w:rPr>
                <w:rFonts w:eastAsia="Arial Unicode MS"/>
                <w:bCs/>
                <w:sz w:val="30"/>
                <w:szCs w:val="30"/>
              </w:rPr>
              <w:t xml:space="preserve"> and Superconducting Magnet energy storage methods.</w:t>
            </w:r>
          </w:p>
        </w:tc>
        <w:tc>
          <w:tcPr>
            <w:tcW w:w="897" w:type="dxa"/>
            <w:hideMark/>
          </w:tcPr>
          <w:p w14:paraId="7B48633C" w14:textId="119B00A6" w:rsidR="0025618C" w:rsidRPr="008A1037" w:rsidRDefault="00AA3FAF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10</w:t>
            </w:r>
            <w:r w:rsidR="0025618C" w:rsidRPr="008A1037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2313EDCF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98" w:type="dxa"/>
            <w:hideMark/>
          </w:tcPr>
          <w:p w14:paraId="4E96DF29" w14:textId="77777777" w:rsidR="0025618C" w:rsidRPr="008A1037" w:rsidRDefault="0025618C" w:rsidP="008A1037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0CFC143F" w14:textId="7D241361" w:rsidR="0025618C" w:rsidRPr="008A1037" w:rsidRDefault="0025618C" w:rsidP="00F442CF">
            <w:pPr>
              <w:rPr>
                <w:rFonts w:eastAsia="Arial Unicode MS"/>
                <w:bCs/>
                <w:sz w:val="30"/>
                <w:szCs w:val="30"/>
              </w:rPr>
            </w:pPr>
            <w:r w:rsidRPr="008A103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F442CF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</w:tbl>
    <w:p w14:paraId="722DE079" w14:textId="77777777" w:rsidR="0025618C" w:rsidRPr="008A1037" w:rsidRDefault="0025618C" w:rsidP="0025618C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6509865A" w14:textId="77777777" w:rsidR="0025618C" w:rsidRPr="008A1037" w:rsidRDefault="0025618C" w:rsidP="0025618C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A1037">
        <w:rPr>
          <w:rFonts w:ascii="Times New Roman" w:hAnsi="Times New Roman" w:cs="Times New Roman"/>
          <w:sz w:val="30"/>
          <w:szCs w:val="30"/>
        </w:rPr>
        <w:t>***</w:t>
      </w:r>
    </w:p>
    <w:p w14:paraId="230B242F" w14:textId="77777777" w:rsidR="0025618C" w:rsidRDefault="0025618C" w:rsidP="00536B4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25618C" w:rsidSect="008A1037">
      <w:footerReference w:type="default" r:id="rId8"/>
      <w:pgSz w:w="11907" w:h="16839" w:code="9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CAF9A" w14:textId="77777777" w:rsidR="008D0CF2" w:rsidRDefault="008D0CF2" w:rsidP="00450012">
      <w:pPr>
        <w:spacing w:after="0" w:line="240" w:lineRule="auto"/>
      </w:pPr>
      <w:r>
        <w:separator/>
      </w:r>
    </w:p>
  </w:endnote>
  <w:endnote w:type="continuationSeparator" w:id="0">
    <w:p w14:paraId="51A82858" w14:textId="77777777" w:rsidR="008D0CF2" w:rsidRDefault="008D0CF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F94451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F94451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8D6613" w14:textId="77777777" w:rsidR="008D0CF2" w:rsidRDefault="008D0CF2" w:rsidP="00450012">
      <w:pPr>
        <w:spacing w:after="0" w:line="240" w:lineRule="auto"/>
      </w:pPr>
      <w:r>
        <w:separator/>
      </w:r>
    </w:p>
  </w:footnote>
  <w:footnote w:type="continuationSeparator" w:id="0">
    <w:p w14:paraId="5C84E038" w14:textId="77777777" w:rsidR="008D0CF2" w:rsidRDefault="008D0CF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E51AA"/>
    <w:multiLevelType w:val="hybridMultilevel"/>
    <w:tmpl w:val="BA689CB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FC016A"/>
    <w:multiLevelType w:val="hybridMultilevel"/>
    <w:tmpl w:val="B7746FE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CA0D65"/>
    <w:multiLevelType w:val="hybridMultilevel"/>
    <w:tmpl w:val="88269C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609D3589"/>
    <w:multiLevelType w:val="hybridMultilevel"/>
    <w:tmpl w:val="0B3C4B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27"/>
  </w:num>
  <w:num w:numId="7">
    <w:abstractNumId w:val="26"/>
  </w:num>
  <w:num w:numId="8">
    <w:abstractNumId w:val="3"/>
  </w:num>
  <w:num w:numId="9">
    <w:abstractNumId w:val="45"/>
  </w:num>
  <w:num w:numId="10">
    <w:abstractNumId w:val="44"/>
  </w:num>
  <w:num w:numId="11">
    <w:abstractNumId w:val="15"/>
  </w:num>
  <w:num w:numId="12">
    <w:abstractNumId w:val="39"/>
  </w:num>
  <w:num w:numId="13">
    <w:abstractNumId w:val="31"/>
  </w:num>
  <w:num w:numId="14">
    <w:abstractNumId w:val="28"/>
  </w:num>
  <w:num w:numId="15">
    <w:abstractNumId w:val="33"/>
  </w:num>
  <w:num w:numId="16">
    <w:abstractNumId w:val="2"/>
  </w:num>
  <w:num w:numId="17">
    <w:abstractNumId w:val="25"/>
  </w:num>
  <w:num w:numId="18">
    <w:abstractNumId w:val="18"/>
  </w:num>
  <w:num w:numId="19">
    <w:abstractNumId w:val="16"/>
  </w:num>
  <w:num w:numId="20">
    <w:abstractNumId w:val="0"/>
  </w:num>
  <w:num w:numId="21">
    <w:abstractNumId w:val="40"/>
  </w:num>
  <w:num w:numId="22">
    <w:abstractNumId w:val="8"/>
  </w:num>
  <w:num w:numId="23">
    <w:abstractNumId w:val="46"/>
  </w:num>
  <w:num w:numId="24">
    <w:abstractNumId w:val="24"/>
  </w:num>
  <w:num w:numId="25">
    <w:abstractNumId w:val="37"/>
  </w:num>
  <w:num w:numId="26">
    <w:abstractNumId w:val="19"/>
  </w:num>
  <w:num w:numId="27">
    <w:abstractNumId w:val="13"/>
  </w:num>
  <w:num w:numId="28">
    <w:abstractNumId w:val="43"/>
  </w:num>
  <w:num w:numId="29">
    <w:abstractNumId w:val="47"/>
  </w:num>
  <w:num w:numId="30">
    <w:abstractNumId w:val="12"/>
  </w:num>
  <w:num w:numId="31">
    <w:abstractNumId w:val="34"/>
  </w:num>
  <w:num w:numId="32">
    <w:abstractNumId w:val="29"/>
  </w:num>
  <w:num w:numId="33">
    <w:abstractNumId w:val="23"/>
  </w:num>
  <w:num w:numId="34">
    <w:abstractNumId w:val="32"/>
  </w:num>
  <w:num w:numId="35">
    <w:abstractNumId w:val="38"/>
  </w:num>
  <w:num w:numId="36">
    <w:abstractNumId w:val="7"/>
  </w:num>
  <w:num w:numId="37">
    <w:abstractNumId w:val="30"/>
  </w:num>
  <w:num w:numId="38">
    <w:abstractNumId w:val="42"/>
  </w:num>
  <w:num w:numId="39">
    <w:abstractNumId w:val="22"/>
  </w:num>
  <w:num w:numId="40">
    <w:abstractNumId w:val="21"/>
  </w:num>
  <w:num w:numId="41">
    <w:abstractNumId w:val="11"/>
  </w:num>
  <w:num w:numId="42">
    <w:abstractNumId w:val="35"/>
  </w:num>
  <w:num w:numId="43">
    <w:abstractNumId w:val="9"/>
  </w:num>
  <w:num w:numId="44">
    <w:abstractNumId w:val="4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</w:num>
  <w:num w:numId="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321DF"/>
    <w:rsid w:val="0004206C"/>
    <w:rsid w:val="00056F95"/>
    <w:rsid w:val="0006496C"/>
    <w:rsid w:val="0008602C"/>
    <w:rsid w:val="0009480B"/>
    <w:rsid w:val="000978D2"/>
    <w:rsid w:val="000A1407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B5CCD"/>
    <w:rsid w:val="001C6325"/>
    <w:rsid w:val="001D2CC2"/>
    <w:rsid w:val="001D46D4"/>
    <w:rsid w:val="001E6066"/>
    <w:rsid w:val="001F7D4E"/>
    <w:rsid w:val="00210720"/>
    <w:rsid w:val="00231B3D"/>
    <w:rsid w:val="0025618C"/>
    <w:rsid w:val="0026342E"/>
    <w:rsid w:val="002661FC"/>
    <w:rsid w:val="00267C46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32C60"/>
    <w:rsid w:val="0034191C"/>
    <w:rsid w:val="00357197"/>
    <w:rsid w:val="00385E3B"/>
    <w:rsid w:val="003B5F6F"/>
    <w:rsid w:val="003C66BF"/>
    <w:rsid w:val="003C6AA8"/>
    <w:rsid w:val="003E27EC"/>
    <w:rsid w:val="004059B3"/>
    <w:rsid w:val="00426CC0"/>
    <w:rsid w:val="00443C54"/>
    <w:rsid w:val="00450012"/>
    <w:rsid w:val="00450DB4"/>
    <w:rsid w:val="00490ACC"/>
    <w:rsid w:val="004C0E5D"/>
    <w:rsid w:val="004D5308"/>
    <w:rsid w:val="004D6AA1"/>
    <w:rsid w:val="004E0875"/>
    <w:rsid w:val="004E2D50"/>
    <w:rsid w:val="004E3A77"/>
    <w:rsid w:val="004E53F7"/>
    <w:rsid w:val="004E7AB3"/>
    <w:rsid w:val="00503CB3"/>
    <w:rsid w:val="005040FD"/>
    <w:rsid w:val="00515117"/>
    <w:rsid w:val="005157EA"/>
    <w:rsid w:val="005214CB"/>
    <w:rsid w:val="00536B4E"/>
    <w:rsid w:val="00552E91"/>
    <w:rsid w:val="00561B74"/>
    <w:rsid w:val="005724F2"/>
    <w:rsid w:val="0057513D"/>
    <w:rsid w:val="005812F7"/>
    <w:rsid w:val="00590257"/>
    <w:rsid w:val="005A17AE"/>
    <w:rsid w:val="005B1AC0"/>
    <w:rsid w:val="005B2FA8"/>
    <w:rsid w:val="005B31B5"/>
    <w:rsid w:val="005C6CA3"/>
    <w:rsid w:val="005E0588"/>
    <w:rsid w:val="005F37B6"/>
    <w:rsid w:val="00600462"/>
    <w:rsid w:val="00606216"/>
    <w:rsid w:val="006105BD"/>
    <w:rsid w:val="00613EE1"/>
    <w:rsid w:val="00621C73"/>
    <w:rsid w:val="006375BD"/>
    <w:rsid w:val="00643BCE"/>
    <w:rsid w:val="006554E3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071C"/>
    <w:rsid w:val="007324A3"/>
    <w:rsid w:val="00740CC6"/>
    <w:rsid w:val="00755630"/>
    <w:rsid w:val="00763FF5"/>
    <w:rsid w:val="00777544"/>
    <w:rsid w:val="00780DE2"/>
    <w:rsid w:val="007B7B9D"/>
    <w:rsid w:val="007E1DED"/>
    <w:rsid w:val="00822320"/>
    <w:rsid w:val="00835C44"/>
    <w:rsid w:val="008412B9"/>
    <w:rsid w:val="00855A57"/>
    <w:rsid w:val="00861CDB"/>
    <w:rsid w:val="00862AC9"/>
    <w:rsid w:val="00866E6E"/>
    <w:rsid w:val="008823E8"/>
    <w:rsid w:val="00882A88"/>
    <w:rsid w:val="0088380D"/>
    <w:rsid w:val="00890275"/>
    <w:rsid w:val="008907F7"/>
    <w:rsid w:val="00891BE5"/>
    <w:rsid w:val="008A1037"/>
    <w:rsid w:val="008B5AA8"/>
    <w:rsid w:val="008C724B"/>
    <w:rsid w:val="008D0CF2"/>
    <w:rsid w:val="008D297A"/>
    <w:rsid w:val="008F290C"/>
    <w:rsid w:val="008F3EA4"/>
    <w:rsid w:val="00900AC4"/>
    <w:rsid w:val="00906941"/>
    <w:rsid w:val="009074D9"/>
    <w:rsid w:val="00913501"/>
    <w:rsid w:val="0092269E"/>
    <w:rsid w:val="0093624E"/>
    <w:rsid w:val="0093731E"/>
    <w:rsid w:val="009465A5"/>
    <w:rsid w:val="00950DAB"/>
    <w:rsid w:val="0095219B"/>
    <w:rsid w:val="00961F85"/>
    <w:rsid w:val="009713E5"/>
    <w:rsid w:val="00985572"/>
    <w:rsid w:val="00985A5C"/>
    <w:rsid w:val="009A6749"/>
    <w:rsid w:val="009D2BC7"/>
    <w:rsid w:val="009E09ED"/>
    <w:rsid w:val="009E1F7E"/>
    <w:rsid w:val="009E7D71"/>
    <w:rsid w:val="00A01BD0"/>
    <w:rsid w:val="00A12C01"/>
    <w:rsid w:val="00A45FF2"/>
    <w:rsid w:val="00A520A0"/>
    <w:rsid w:val="00A56629"/>
    <w:rsid w:val="00AA3FAF"/>
    <w:rsid w:val="00AB621F"/>
    <w:rsid w:val="00AD6CC6"/>
    <w:rsid w:val="00AE074C"/>
    <w:rsid w:val="00AE2015"/>
    <w:rsid w:val="00AE67D5"/>
    <w:rsid w:val="00AE7988"/>
    <w:rsid w:val="00AF27E2"/>
    <w:rsid w:val="00B050E7"/>
    <w:rsid w:val="00B12C8F"/>
    <w:rsid w:val="00B32B94"/>
    <w:rsid w:val="00B550DC"/>
    <w:rsid w:val="00B64AA1"/>
    <w:rsid w:val="00B7224B"/>
    <w:rsid w:val="00B85A1C"/>
    <w:rsid w:val="00BA46C1"/>
    <w:rsid w:val="00BD72BB"/>
    <w:rsid w:val="00C01F7E"/>
    <w:rsid w:val="00C067A5"/>
    <w:rsid w:val="00C118B7"/>
    <w:rsid w:val="00C2279C"/>
    <w:rsid w:val="00C338E7"/>
    <w:rsid w:val="00C415AE"/>
    <w:rsid w:val="00C51829"/>
    <w:rsid w:val="00C52385"/>
    <w:rsid w:val="00C60DDD"/>
    <w:rsid w:val="00C72BF5"/>
    <w:rsid w:val="00C7346C"/>
    <w:rsid w:val="00C854DB"/>
    <w:rsid w:val="00C93A86"/>
    <w:rsid w:val="00C949B5"/>
    <w:rsid w:val="00C951E1"/>
    <w:rsid w:val="00CA55C6"/>
    <w:rsid w:val="00CD657D"/>
    <w:rsid w:val="00CE2203"/>
    <w:rsid w:val="00CE56A0"/>
    <w:rsid w:val="00CF7287"/>
    <w:rsid w:val="00D116EC"/>
    <w:rsid w:val="00D23716"/>
    <w:rsid w:val="00D31C25"/>
    <w:rsid w:val="00D61A06"/>
    <w:rsid w:val="00D8035F"/>
    <w:rsid w:val="00D87D82"/>
    <w:rsid w:val="00D90145"/>
    <w:rsid w:val="00DA3AF9"/>
    <w:rsid w:val="00DE241E"/>
    <w:rsid w:val="00E01711"/>
    <w:rsid w:val="00E32FE6"/>
    <w:rsid w:val="00E365BA"/>
    <w:rsid w:val="00E41E95"/>
    <w:rsid w:val="00E448E2"/>
    <w:rsid w:val="00E932E4"/>
    <w:rsid w:val="00EA718A"/>
    <w:rsid w:val="00EC1A59"/>
    <w:rsid w:val="00ED3ED6"/>
    <w:rsid w:val="00EF0D17"/>
    <w:rsid w:val="00EF6930"/>
    <w:rsid w:val="00EF718E"/>
    <w:rsid w:val="00F3671A"/>
    <w:rsid w:val="00F442CF"/>
    <w:rsid w:val="00F47896"/>
    <w:rsid w:val="00F5062D"/>
    <w:rsid w:val="00F57159"/>
    <w:rsid w:val="00F6120D"/>
    <w:rsid w:val="00F762C4"/>
    <w:rsid w:val="00F87E7C"/>
    <w:rsid w:val="00F91F10"/>
    <w:rsid w:val="00F94451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25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153</cp:revision>
  <cp:lastPrinted>2024-12-31T08:30:00Z</cp:lastPrinted>
  <dcterms:created xsi:type="dcterms:W3CDTF">2013-12-20T07:44:00Z</dcterms:created>
  <dcterms:modified xsi:type="dcterms:W3CDTF">2024-12-31T08:30:00Z</dcterms:modified>
</cp:coreProperties>
</file>